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E4" w:rsidRDefault="00B75E1A">
      <w:pPr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北京大学</w:t>
      </w: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创新营销实战研修</w:t>
      </w: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班</w:t>
      </w:r>
    </w:p>
    <w:p w:rsidR="00623AE4" w:rsidRDefault="00B75E1A">
      <w:pPr>
        <w:jc w:val="righ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审批编号：北大培训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20210073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号</w:t>
      </w:r>
    </w:p>
    <w:p w:rsidR="00623AE4" w:rsidRDefault="00623AE4">
      <w:pPr>
        <w:rPr>
          <w:b/>
          <w:bCs/>
          <w:color w:val="FFFFFF" w:themeColor="background1"/>
          <w:sz w:val="28"/>
          <w:szCs w:val="28"/>
        </w:rPr>
      </w:pPr>
      <w:r w:rsidRPr="00623AE4">
        <w:rPr>
          <w:color w:val="FFFFFF" w:themeColor="background1"/>
          <w:sz w:val="28"/>
        </w:rPr>
        <w:pict>
          <v:rect id="_x0000_s1026" style="position:absolute;left:0;text-align:left;margin-left:-1.95pt;margin-top:3.15pt;width:427.9pt;height:23.35pt;z-index:-251657216;v-text-anchor:middle" o:gfxdata="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SrFMs1AAAAAcBAAAPAAAAAAAAAAEAIAAAACIAAABkcnMvZG93&#10;bnJldi54bWxQSwECFAAUAAAACACHTuJA5B4FgHYCAAAABQAADgAAAAAAAAABACAAAAAjAQAAZHJz&#10;L2Uyb0RvYy54bWxQSwUGAAAAAAYABgBZAQAACwYAAAAA&#10;" fillcolor="#c00000" strokecolor="#c00000" strokeweight="1pt"/>
        </w:pict>
      </w:r>
      <w:r w:rsidR="00B75E1A">
        <w:rPr>
          <w:rFonts w:hint="eastAsia"/>
          <w:b/>
          <w:bCs/>
          <w:color w:val="FFFFFF" w:themeColor="background1"/>
          <w:sz w:val="28"/>
          <w:szCs w:val="28"/>
        </w:rPr>
        <w:t>【课程背景】</w:t>
      </w:r>
    </w:p>
    <w:p w:rsidR="00623AE4" w:rsidRDefault="00B75E1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北大智慧，炉熔于华夏五千年文明。百年来，引领中国工商发展各领域之潮头，集各界翘楚于未名湖畔，博雅塔下，触摸智慧之光、探寻发展之道。</w:t>
      </w:r>
    </w:p>
    <w:p w:rsidR="00623AE4" w:rsidRDefault="00B75E1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商场如战场，掌握方法方能在商战中百战不殆。互联网冲击传统营销，跨界竞争对手难以应对，大众消费升级，如何设定精准靶向？如何打破老旧营销瓶颈，打造创新型营销领军人才？</w:t>
      </w:r>
    </w:p>
    <w:p w:rsidR="00623AE4" w:rsidRDefault="00B75E1A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欢迎来到北京大学</w:t>
      </w:r>
      <w:r>
        <w:rPr>
          <w:rFonts w:asciiTheme="minorEastAsia" w:hAnsiTheme="minorEastAsia" w:cstheme="minorEastAsia" w:hint="eastAsia"/>
          <w:sz w:val="24"/>
        </w:rPr>
        <w:t>创新营销实战研修班</w:t>
      </w:r>
      <w:r>
        <w:rPr>
          <w:rFonts w:asciiTheme="minorEastAsia" w:hAnsiTheme="minorEastAsia" w:cstheme="minorEastAsia" w:hint="eastAsia"/>
          <w:sz w:val="24"/>
        </w:rPr>
        <w:t>课堂，感悟大师深邃智慧，聆听大咖实战经验，未来之路艰且长，北大伴你共成长！</w:t>
      </w:r>
    </w:p>
    <w:p w:rsidR="00623AE4" w:rsidRDefault="00B75E1A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【招生特色】</w:t>
      </w:r>
    </w:p>
    <w:p w:rsidR="00623AE4" w:rsidRDefault="00B75E1A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企业董事长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总经理、营销总经理、营销经理等中高层管理者。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623AE4" w:rsidRDefault="00B75E1A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本科以上学历且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年以上管理工作经验。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623AE4" w:rsidRDefault="00B75E1A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color w:val="333333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大专学历且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年以上工作经验，担任管理工作者。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（符合其中一项即可）</w:t>
      </w:r>
    </w:p>
    <w:p w:rsidR="00623AE4" w:rsidRDefault="00B75E1A">
      <w:pPr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【课程特色】</w:t>
      </w:r>
    </w:p>
    <w:p w:rsidR="00623AE4" w:rsidRDefault="00B75E1A">
      <w:pPr>
        <w:spacing w:line="360" w:lineRule="auto"/>
        <w:ind w:left="964" w:hangingChars="400" w:hanging="964"/>
        <w:rPr>
          <w:rFonts w:asciiTheme="minorEastAsia" w:hAnsiTheme="minorEastAsia" w:cstheme="minorEastAsia"/>
          <w:sz w:val="24"/>
        </w:rPr>
      </w:pPr>
      <w:r>
        <w:rPr>
          <w:rFonts w:hint="eastAsia"/>
          <w:b/>
          <w:bCs/>
          <w:sz w:val="24"/>
        </w:rPr>
        <w:t>体系化：</w:t>
      </w:r>
      <w:r>
        <w:rPr>
          <w:rFonts w:hint="eastAsia"/>
          <w:sz w:val="24"/>
        </w:rPr>
        <w:t>系统营销知识体系，适用于</w:t>
      </w:r>
      <w:r>
        <w:rPr>
          <w:rFonts w:hint="eastAsia"/>
          <w:sz w:val="24"/>
        </w:rPr>
        <w:t>中高管</w:t>
      </w:r>
      <w:r>
        <w:rPr>
          <w:rFonts w:hint="eastAsia"/>
          <w:sz w:val="24"/>
        </w:rPr>
        <w:t>集中了解</w:t>
      </w:r>
      <w:r>
        <w:rPr>
          <w:rFonts w:hint="eastAsia"/>
          <w:sz w:val="24"/>
        </w:rPr>
        <w:t>当前营销环境、创新系统化</w:t>
      </w:r>
      <w:r>
        <w:rPr>
          <w:rFonts w:hint="eastAsia"/>
          <w:sz w:val="24"/>
        </w:rPr>
        <w:t>营销知识，建立营销认知的全局框架和视野</w:t>
      </w:r>
      <w:r>
        <w:rPr>
          <w:rFonts w:hint="eastAsia"/>
          <w:sz w:val="24"/>
        </w:rPr>
        <w:t>。</w:t>
      </w:r>
    </w:p>
    <w:p w:rsidR="00623AE4" w:rsidRDefault="00B75E1A">
      <w:pPr>
        <w:pStyle w:val="a7"/>
        <w:ind w:left="964" w:hangingChars="400" w:hanging="964"/>
        <w:rPr>
          <w:sz w:val="24"/>
        </w:rPr>
      </w:pPr>
      <w:r>
        <w:rPr>
          <w:rFonts w:hint="eastAsia"/>
          <w:b/>
          <w:bCs/>
          <w:sz w:val="24"/>
        </w:rPr>
        <w:t>专业化：</w:t>
      </w:r>
      <w:r>
        <w:rPr>
          <w:rFonts w:hint="eastAsia"/>
          <w:sz w:val="24"/>
        </w:rPr>
        <w:t>课程内容</w:t>
      </w:r>
      <w:r>
        <w:rPr>
          <w:rFonts w:hint="eastAsia"/>
          <w:sz w:val="24"/>
        </w:rPr>
        <w:t>参考了</w:t>
      </w:r>
      <w:r>
        <w:rPr>
          <w:rFonts w:hint="eastAsia"/>
          <w:sz w:val="24"/>
        </w:rPr>
        <w:t>国内</w:t>
      </w:r>
      <w:r>
        <w:rPr>
          <w:rFonts w:hint="eastAsia"/>
          <w:sz w:val="24"/>
        </w:rPr>
        <w:t>外</w:t>
      </w:r>
      <w:r>
        <w:rPr>
          <w:rFonts w:hint="eastAsia"/>
          <w:sz w:val="24"/>
        </w:rPr>
        <w:t>TOP</w:t>
      </w:r>
      <w:r>
        <w:rPr>
          <w:sz w:val="24"/>
        </w:rPr>
        <w:t>10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EMBA</w:t>
      </w:r>
      <w:r>
        <w:rPr>
          <w:rFonts w:hint="eastAsia"/>
          <w:sz w:val="24"/>
        </w:rPr>
        <w:t>营销课程</w:t>
      </w:r>
      <w:r>
        <w:rPr>
          <w:rFonts w:hint="eastAsia"/>
          <w:sz w:val="24"/>
        </w:rPr>
        <w:t>体系</w:t>
      </w:r>
      <w:r>
        <w:rPr>
          <w:rFonts w:hint="eastAsia"/>
          <w:sz w:val="24"/>
        </w:rPr>
        <w:t>和讲义，确保理论创新、专业。</w:t>
      </w:r>
    </w:p>
    <w:p w:rsidR="00623AE4" w:rsidRDefault="00B75E1A">
      <w:pPr>
        <w:pStyle w:val="a7"/>
        <w:ind w:left="964" w:hangingChars="400" w:hanging="964"/>
        <w:rPr>
          <w:sz w:val="24"/>
        </w:rPr>
      </w:pPr>
      <w:r>
        <w:rPr>
          <w:rFonts w:hint="eastAsia"/>
          <w:b/>
          <w:bCs/>
          <w:sz w:val="24"/>
        </w:rPr>
        <w:t>实战化：</w:t>
      </w:r>
      <w:r>
        <w:rPr>
          <w:rFonts w:hint="eastAsia"/>
          <w:sz w:val="24"/>
        </w:rPr>
        <w:t>课程结合</w:t>
      </w:r>
      <w:r>
        <w:rPr>
          <w:rFonts w:hint="eastAsia"/>
          <w:sz w:val="24"/>
        </w:rPr>
        <w:t>团队十几年线上线下</w:t>
      </w:r>
      <w:r>
        <w:rPr>
          <w:rFonts w:hint="eastAsia"/>
          <w:sz w:val="24"/>
        </w:rPr>
        <w:t>市场营销管理实战经验精华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及近年来中国市场营销变化和趋势，结合亲自操盘的实战案例分析</w:t>
      </w:r>
      <w:r>
        <w:rPr>
          <w:rFonts w:hint="eastAsia"/>
          <w:sz w:val="24"/>
        </w:rPr>
        <w:t>，更接近实</w:t>
      </w:r>
      <w:r>
        <w:rPr>
          <w:rFonts w:hint="eastAsia"/>
          <w:sz w:val="24"/>
        </w:rPr>
        <w:t>际营销场景，实用性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落地性、有效性</w:t>
      </w:r>
      <w:r>
        <w:rPr>
          <w:rFonts w:hint="eastAsia"/>
          <w:sz w:val="24"/>
        </w:rPr>
        <w:t>强</w:t>
      </w:r>
      <w:r>
        <w:rPr>
          <w:rFonts w:hint="eastAsia"/>
          <w:sz w:val="24"/>
        </w:rPr>
        <w:t>。</w:t>
      </w:r>
    </w:p>
    <w:p w:rsidR="00623AE4" w:rsidRDefault="00B75E1A">
      <w:pPr>
        <w:pStyle w:val="a7"/>
        <w:ind w:left="964" w:hangingChars="400" w:hanging="964"/>
        <w:rPr>
          <w:sz w:val="24"/>
        </w:rPr>
      </w:pPr>
      <w:r>
        <w:rPr>
          <w:rFonts w:hint="eastAsia"/>
          <w:b/>
          <w:bCs/>
          <w:sz w:val="24"/>
        </w:rPr>
        <w:t>创新化：</w:t>
      </w:r>
      <w:r>
        <w:rPr>
          <w:rFonts w:hint="eastAsia"/>
          <w:sz w:val="24"/>
        </w:rPr>
        <w:t>将互联网、移动互联网、</w:t>
      </w:r>
      <w:r>
        <w:rPr>
          <w:rFonts w:hint="eastAsia"/>
          <w:sz w:val="24"/>
        </w:rPr>
        <w:t>5G</w:t>
      </w:r>
      <w:r>
        <w:rPr>
          <w:rFonts w:hint="eastAsia"/>
          <w:sz w:val="24"/>
        </w:rPr>
        <w:t>、大数据、社交媒体、人工智能等创新趋势与市场营销深度融合，同时结合心理学、社会学、人类学、脑科学、生物学等前沿知识系统化帮助学员深度掌握营销知识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有效提升企业高级管理人员全面营销操盘、管理能力。</w:t>
      </w:r>
    </w:p>
    <w:p w:rsidR="00623AE4" w:rsidRDefault="00623AE4" w:rsidP="007E1B7E">
      <w:pPr>
        <w:pStyle w:val="a7"/>
        <w:ind w:left="1120" w:hangingChars="400" w:hanging="1120"/>
        <w:rPr>
          <w:sz w:val="24"/>
        </w:rPr>
      </w:pPr>
      <w:r w:rsidRPr="00623AE4">
        <w:rPr>
          <w:color w:val="FFFFFF" w:themeColor="background1"/>
          <w:sz w:val="28"/>
        </w:rPr>
        <w:pict>
          <v:rect id="_x0000_s1029" style="position:absolute;left:0;text-align:left;margin-left:2.75pt;margin-top:13.15pt;width:427.9pt;height:31.6pt;z-index:-251654144;v-text-anchor:middle" o:gfxdata="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qL1sDUAAAABwEAAA8AAAAAAAAAAQAgAAAAIgAAAGRycy9kb3ducmV2&#10;LnhtbFBLAQIUABQAAAAIAIdO4kCfJaoJcgIAAP8EAAAOAAAAAAAAAAEAIAAAACMBAABkcnMvZTJv&#10;RG9jLnhtbFBLBQYAAAAABgAGAFkBAAAHBgAAAAA=&#10;" fillcolor="#c00000" strokecolor="#c00000" strokeweight="1pt">
            <v:textbox>
              <w:txbxContent>
                <w:p w:rsidR="00623AE4" w:rsidRDefault="00B75E1A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Roman" w:hAnsi="Times Roman" w:cs="Times Roman"/>
                      <w:b/>
                      <w:bCs/>
                      <w:color w:val="FFFFFF" w:themeColor="background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Times Roman" w:hAnsi="Times Roman" w:cs="Times Roman" w:hint="eastAsia"/>
                      <w:b/>
                      <w:bCs/>
                      <w:color w:val="FFFFFF" w:themeColor="background1"/>
                      <w:kern w:val="0"/>
                      <w:sz w:val="28"/>
                      <w:szCs w:val="28"/>
                    </w:rPr>
                    <w:t>【课程收益】</w:t>
                  </w:r>
                </w:p>
                <w:p w:rsidR="00623AE4" w:rsidRDefault="00623AE4"/>
              </w:txbxContent>
            </v:textbox>
          </v:rect>
        </w:pict>
      </w:r>
    </w:p>
    <w:p w:rsidR="00623AE4" w:rsidRDefault="00623AE4" w:rsidP="007E1B7E">
      <w:pPr>
        <w:spacing w:line="240" w:lineRule="atLeast"/>
        <w:ind w:left="1200" w:hangingChars="500" w:hanging="1200"/>
        <w:rPr>
          <w:rFonts w:asciiTheme="minorEastAsia" w:hAnsiTheme="minorEastAsia" w:cstheme="minorEastAsia"/>
          <w:sz w:val="24"/>
        </w:rPr>
      </w:pPr>
    </w:p>
    <w:p w:rsidR="00623AE4" w:rsidRDefault="00623AE4" w:rsidP="007E1B7E">
      <w:pPr>
        <w:spacing w:line="240" w:lineRule="atLeast"/>
        <w:ind w:left="1200" w:hangingChars="500" w:hanging="1200"/>
        <w:rPr>
          <w:rFonts w:asciiTheme="minorEastAsia" w:hAnsiTheme="minorEastAsia" w:cstheme="minorEastAsia"/>
          <w:sz w:val="24"/>
        </w:rPr>
      </w:pPr>
    </w:p>
    <w:p w:rsidR="00623AE4" w:rsidRDefault="00B75E1A">
      <w:pPr>
        <w:pStyle w:val="a7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精准掌握营销管理完整理念和方法论体系，奠定专业化营销管理基础</w:t>
      </w:r>
      <w:r>
        <w:rPr>
          <w:rFonts w:hint="eastAsia"/>
          <w:sz w:val="24"/>
        </w:rPr>
        <w:t>。</w:t>
      </w:r>
    </w:p>
    <w:p w:rsidR="00623AE4" w:rsidRDefault="00B75E1A">
      <w:pPr>
        <w:pStyle w:val="a7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熟悉企业营销管理体系化工作内容，从战略到战术到落地的工具方法</w:t>
      </w:r>
      <w:r>
        <w:rPr>
          <w:rFonts w:hint="eastAsia"/>
          <w:sz w:val="24"/>
        </w:rPr>
        <w:t>。</w:t>
      </w:r>
    </w:p>
    <w:p w:rsidR="00623AE4" w:rsidRDefault="00B75E1A">
      <w:pPr>
        <w:pStyle w:val="a7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通过全面学习，可独立分析和解决企业当前在内外部遇到的营销问题；</w:t>
      </w:r>
    </w:p>
    <w:p w:rsidR="00623AE4" w:rsidRDefault="00B75E1A">
      <w:pPr>
        <w:pStyle w:val="a7"/>
        <w:ind w:left="420" w:firstLine="480"/>
        <w:rPr>
          <w:rFonts w:ascii="Times Roman" w:hAnsi="Times Roman" w:cs="Times Roman"/>
          <w:b/>
          <w:bCs/>
          <w:color w:val="FFFFFF" w:themeColor="background1"/>
          <w:kern w:val="0"/>
          <w:sz w:val="28"/>
          <w:szCs w:val="28"/>
        </w:rPr>
      </w:pPr>
      <w:r>
        <w:rPr>
          <w:rFonts w:hint="eastAsia"/>
          <w:sz w:val="24"/>
        </w:rPr>
        <w:t>系统提升学员营销理论和实践水平，快速提升企业营销管理层次水平</w:t>
      </w:r>
      <w:r>
        <w:rPr>
          <w:rFonts w:hint="eastAsia"/>
          <w:sz w:val="24"/>
        </w:rPr>
        <w:t>。</w:t>
      </w:r>
    </w:p>
    <w:p w:rsidR="00623AE4" w:rsidRDefault="00623AE4">
      <w:pPr>
        <w:jc w:val="left"/>
        <w:rPr>
          <w:rFonts w:ascii="Times Roman" w:hAnsi="Times Roman" w:cs="Times Roman"/>
          <w:b/>
          <w:bCs/>
          <w:color w:val="FFFFFF" w:themeColor="background1"/>
          <w:kern w:val="0"/>
          <w:sz w:val="28"/>
          <w:szCs w:val="28"/>
        </w:rPr>
      </w:pPr>
      <w:r w:rsidRPr="00623AE4">
        <w:rPr>
          <w:color w:val="FFFFFF" w:themeColor="background1"/>
          <w:sz w:val="28"/>
        </w:rPr>
        <w:lastRenderedPageBreak/>
        <w:pict>
          <v:rect id="_x0000_s1028" style="position:absolute;margin-left:2.75pt;margin-top:2.6pt;width:427.9pt;height:23.35pt;z-index:-251656192;v-text-anchor:middle" o:gfxdata="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4CQt20wAAAAYBAAAPAAAAAAAAAAEAIAAAACIAAABkcnMvZG93bnJldi54bWxQSwEC&#10;FAAUAAAACACHTuJAyTi6omsCAAD0BAAADgAAAAAAAAABACAAAAAiAQAAZHJzL2Uyb0RvYy54bWxQ&#10;SwUGAAAAAAYABgBZAQAA/wUAAAAA&#10;" fillcolor="#c00000" strokecolor="#c00000" strokeweight="1pt"/>
        </w:pict>
      </w:r>
      <w:r w:rsidR="00B75E1A">
        <w:rPr>
          <w:rFonts w:ascii="Times Roman" w:hAnsi="Times Roman" w:cs="Times Roman" w:hint="eastAsia"/>
          <w:b/>
          <w:bCs/>
          <w:color w:val="FFFFFF" w:themeColor="background1"/>
          <w:kern w:val="0"/>
          <w:sz w:val="28"/>
          <w:szCs w:val="28"/>
        </w:rPr>
        <w:t>【课程设置】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3488"/>
        <w:gridCol w:w="5034"/>
      </w:tblGrid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课程名称</w:t>
            </w:r>
          </w:p>
        </w:tc>
        <w:tc>
          <w:tcPr>
            <w:tcW w:w="5034" w:type="dxa"/>
          </w:tcPr>
          <w:p w:rsidR="00623AE4" w:rsidRDefault="00B75E1A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课程内容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▲营销战略管理与思维创新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营销管理</w:t>
            </w:r>
          </w:p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宏观展示营销学的历史、现状和趋势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传统企业如何直面挑战及突出重围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互联网＋下的企业战略创新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▲新时代商业模式创新与策划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▲切割营销</w:t>
            </w:r>
          </w:p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流量增长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客户引流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营销增长策略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从流量增长到企业整体营业额增长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爆款产品的规划和打造方法</w:t>
            </w: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互联网</w:t>
            </w:r>
            <w:r>
              <w:rPr>
                <w:rFonts w:hint="eastAsia"/>
                <w:sz w:val="24"/>
              </w:rPr>
              <w:t>+</w:t>
            </w:r>
            <w:r>
              <w:rPr>
                <w:rFonts w:hint="eastAsia"/>
                <w:sz w:val="24"/>
              </w:rPr>
              <w:t>战略重构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互联网</w:t>
            </w:r>
            <w:r>
              <w:rPr>
                <w:rFonts w:hint="eastAsia"/>
                <w:sz w:val="24"/>
              </w:rPr>
              <w:t>+</w:t>
            </w:r>
            <w:r>
              <w:rPr>
                <w:rFonts w:hint="eastAsia"/>
                <w:sz w:val="24"/>
              </w:rPr>
              <w:t>商业模式颠覆式创新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▲税务战略与风险管控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▲非财务人员的财务管理</w:t>
            </w:r>
          </w:p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</w:tc>
        <w:tc>
          <w:tcPr>
            <w:tcW w:w="5034" w:type="dxa"/>
            <w:vAlign w:val="center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市场定位策略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产品价格体系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产品的价格体系、定价策略、价格营销工具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营销价格策略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营销渠道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▲金融风险防范</w:t>
            </w: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SEM</w:t>
            </w:r>
            <w:r>
              <w:rPr>
                <w:rFonts w:hint="eastAsia"/>
                <w:sz w:val="24"/>
              </w:rPr>
              <w:t>营销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O2O</w:t>
            </w:r>
            <w:r>
              <w:rPr>
                <w:rFonts w:hint="eastAsia"/>
                <w:sz w:val="24"/>
              </w:rPr>
              <w:t>营销模式裂变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互联网领域营销的重要发展趋势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物联网及其应用案例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线上、线下全渠道营销策略和渠道选择方法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BPS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实战逻辑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▲新媒体营销</w:t>
            </w: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营销公关危机处理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广告、新闻、媒体、公关策略及线上线下传播关键方法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B2B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大客户开发与管理</w:t>
            </w:r>
          </w:p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营销热门软件的使用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营销谈判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客户分流与递增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直播、抖音、快手、社群营销等工具应用策略与方法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▲互联网营销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/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网红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/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抖音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/</w:t>
            </w: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全网营销</w:t>
            </w: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品牌互联网战略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品牌危机管理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互联网新营销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企业品牌定位、打造完整策略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▲双循环新发展格局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▲企业战略与营销策略</w:t>
            </w:r>
          </w:p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新零售时代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增收思维与路径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社会化媒体时代的领导力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创始人、高级经理人员个人品牌</w:t>
            </w:r>
            <w:r>
              <w:rPr>
                <w:rFonts w:hint="eastAsia"/>
                <w:sz w:val="24"/>
              </w:rPr>
              <w:t>IP</w:t>
            </w:r>
            <w:r>
              <w:rPr>
                <w:rFonts w:hint="eastAsia"/>
                <w:sz w:val="24"/>
              </w:rPr>
              <w:t>塑造及个人品牌营销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领军者操盘策略与方法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▲华为营销战略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lastRenderedPageBreak/>
              <w:t>▲逆势增长的营销模式</w:t>
            </w: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疫后大环境下的资本运作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系统梳理企业销售业绩倍增的方法论体系，实</w:t>
            </w:r>
            <w:r>
              <w:rPr>
                <w:rFonts w:hint="eastAsia"/>
                <w:sz w:val="24"/>
              </w:rPr>
              <w:lastRenderedPageBreak/>
              <w:t>现业绩倍速增长的策略和落地方法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lastRenderedPageBreak/>
              <w:t>▲新形势下的公司治理</w:t>
            </w:r>
          </w:p>
          <w:p w:rsidR="00623AE4" w:rsidRDefault="00623AE4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品牌重塑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数字营销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消费升级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智慧零售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渠道整合</w:t>
            </w:r>
          </w:p>
        </w:tc>
      </w:tr>
      <w:tr w:rsidR="00623AE4">
        <w:trPr>
          <w:jc w:val="center"/>
        </w:trPr>
        <w:tc>
          <w:tcPr>
            <w:tcW w:w="3488" w:type="dxa"/>
            <w:shd w:val="clear" w:color="auto" w:fill="FFFFFF" w:themeFill="background1"/>
            <w:vAlign w:val="center"/>
          </w:tcPr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▲当前环境下的创新营销倍增课</w:t>
            </w:r>
          </w:p>
          <w:p w:rsidR="00623AE4" w:rsidRDefault="00B75E1A">
            <w:pPr>
              <w:shd w:val="clear" w:color="auto" w:fill="FFFFFF" w:themeFill="background1"/>
              <w:spacing w:line="360" w:lineRule="auto"/>
              <w:rPr>
                <w:rFonts w:ascii="Times Roman" w:eastAsia="宋体" w:hAnsi="Times Roman" w:cs="Times Roman"/>
                <w:b/>
                <w:bCs/>
                <w:kern w:val="0"/>
                <w:sz w:val="24"/>
              </w:rPr>
            </w:pPr>
            <w:r>
              <w:rPr>
                <w:rFonts w:ascii="Times Roman" w:eastAsia="宋体" w:hAnsi="Times Roman" w:cs="Times Roman" w:hint="eastAsia"/>
                <w:b/>
                <w:bCs/>
                <w:kern w:val="0"/>
                <w:sz w:val="24"/>
              </w:rPr>
              <w:t>▲股权创新推动企业终极共创</w:t>
            </w:r>
          </w:p>
        </w:tc>
        <w:tc>
          <w:tcPr>
            <w:tcW w:w="5034" w:type="dxa"/>
          </w:tcPr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铁军团队建立、打造与管理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怎样打造“铁三角”管理体系支撑业务增长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管理创新激发团队业绩</w:t>
            </w:r>
          </w:p>
          <w:p w:rsidR="00623AE4" w:rsidRDefault="00B75E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疫后大环境下的资本运作</w:t>
            </w:r>
          </w:p>
        </w:tc>
      </w:tr>
    </w:tbl>
    <w:p w:rsidR="00623AE4" w:rsidRDefault="00623AE4">
      <w:pPr>
        <w:autoSpaceDE w:val="0"/>
        <w:autoSpaceDN w:val="0"/>
        <w:adjustRightInd w:val="0"/>
        <w:jc w:val="left"/>
        <w:rPr>
          <w:rFonts w:ascii="Times Roman" w:hAnsi="Times Roman" w:cs="Times Roman"/>
          <w:b/>
          <w:bCs/>
          <w:color w:val="FFFFFF" w:themeColor="background1"/>
          <w:kern w:val="0"/>
          <w:sz w:val="28"/>
          <w:szCs w:val="28"/>
        </w:rPr>
      </w:pPr>
    </w:p>
    <w:p w:rsidR="00623AE4" w:rsidRDefault="00623AE4">
      <w:pPr>
        <w:autoSpaceDE w:val="0"/>
        <w:autoSpaceDN w:val="0"/>
        <w:adjustRightInd w:val="0"/>
        <w:jc w:val="left"/>
        <w:rPr>
          <w:rFonts w:ascii="Times Roman" w:hAnsi="Times Roman" w:cs="Times Roman"/>
          <w:b/>
          <w:bCs/>
          <w:color w:val="FFFFFF" w:themeColor="background1"/>
          <w:kern w:val="0"/>
          <w:sz w:val="28"/>
          <w:szCs w:val="28"/>
        </w:rPr>
      </w:pPr>
      <w:r w:rsidRPr="00623AE4">
        <w:rPr>
          <w:color w:val="FFFFFF" w:themeColor="background1"/>
          <w:sz w:val="28"/>
        </w:rPr>
        <w:pict>
          <v:rect id="_x0000_s1027" style="position:absolute;margin-left:-.05pt;margin-top:2.7pt;width:427.9pt;height:23.35pt;z-index:-251655168;v-text-anchor:middle" o:gfxdata="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JzkNZ1AAAAAYBAAAPAAAAAAAAAAEAIAAAACIAAABkcnMvZG93bnJldi54bWxQSwEC&#10;FAAUAAAACACHTuJAfj6DvWoCAAD0BAAADgAAAAAAAAABACAAAAAjAQAAZHJzL2Uyb0RvYy54bWxQ&#10;SwUGAAAAAAYABgBZAQAA/wUAAAAA&#10;" fillcolor="#c00000" strokecolor="#c00000" strokeweight="1pt"/>
        </w:pict>
      </w:r>
      <w:r w:rsidR="00B75E1A">
        <w:rPr>
          <w:rFonts w:ascii="Times Roman" w:hAnsi="Times Roman" w:cs="Times Roman" w:hint="eastAsia"/>
          <w:b/>
          <w:bCs/>
          <w:color w:val="FFFFFF" w:themeColor="background1"/>
          <w:kern w:val="0"/>
          <w:sz w:val="28"/>
          <w:szCs w:val="28"/>
        </w:rPr>
        <w:t>【部分拟聘师资】</w:t>
      </w:r>
    </w:p>
    <w:p w:rsidR="00623AE4" w:rsidRDefault="00623AE4">
      <w:pPr>
        <w:pStyle w:val="a4"/>
        <w:ind w:left="964" w:hangingChars="400" w:hanging="964"/>
        <w:jc w:val="both"/>
        <w:rPr>
          <w:rFonts w:ascii="宋体" w:hAnsi="宋体" w:cs="宋体"/>
          <w:b/>
          <w:bCs/>
          <w:color w:val="000000"/>
          <w:sz w:val="24"/>
          <w:szCs w:val="24"/>
          <w:shd w:val="clear" w:color="auto" w:fill="FFFFFF"/>
        </w:rPr>
      </w:pPr>
    </w:p>
    <w:p w:rsidR="00623AE4" w:rsidRDefault="00B75E1A">
      <w:pPr>
        <w:pStyle w:val="a4"/>
        <w:ind w:left="964" w:hangingChars="400" w:hanging="964"/>
        <w:jc w:val="both"/>
        <w:rPr>
          <w:rFonts w:ascii="宋体" w:hAns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张</w:t>
      </w: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辉：</w:t>
      </w:r>
      <w:r>
        <w:rPr>
          <w:rFonts w:ascii="宋体" w:hAnsi="宋体" w:cs="Times Roman" w:hint="eastAsia"/>
          <w:color w:val="000000"/>
          <w:kern w:val="0"/>
          <w:sz w:val="24"/>
        </w:rPr>
        <w:t>北京大学经济学院副院长、学位评定委员会理论经济学分会主席。</w:t>
      </w:r>
    </w:p>
    <w:p w:rsidR="00623AE4" w:rsidRDefault="00B75E1A" w:rsidP="007E1B7E">
      <w:pPr>
        <w:pStyle w:val="a4"/>
        <w:ind w:left="964" w:hangingChars="400" w:hanging="964"/>
        <w:jc w:val="both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王咏梅：</w:t>
      </w:r>
      <w:r>
        <w:rPr>
          <w:rFonts w:hint="eastAsia"/>
          <w:sz w:val="24"/>
          <w:szCs w:val="24"/>
        </w:rPr>
        <w:t>北京大学光华管理学院副教授。</w:t>
      </w:r>
    </w:p>
    <w:p w:rsidR="00623AE4" w:rsidRDefault="00B75E1A" w:rsidP="007E1B7E">
      <w:pPr>
        <w:pStyle w:val="a4"/>
        <w:ind w:left="964" w:hangingChars="400" w:hanging="964"/>
        <w:jc w:val="both"/>
        <w:rPr>
          <w:rFonts w:ascii="Times Roman" w:hAnsi="Times Roman" w:cs="Times Roman"/>
          <w:color w:val="000000"/>
          <w:kern w:val="0"/>
          <w:sz w:val="24"/>
          <w:szCs w:val="24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4"/>
          <w:szCs w:val="24"/>
        </w:rPr>
        <w:t>黄俊立：</w:t>
      </w:r>
      <w:r>
        <w:rPr>
          <w:rFonts w:ascii="Times Roman" w:hAnsi="Times Roman" w:cs="Times Roman" w:hint="eastAsia"/>
          <w:color w:val="000000"/>
          <w:kern w:val="0"/>
          <w:sz w:val="24"/>
          <w:szCs w:val="24"/>
        </w:rPr>
        <w:t>北京大学马克思主义学院副教授，北京大学民营企业研究所执行所长，北京大学经济学博士学位。</w:t>
      </w:r>
    </w:p>
    <w:p w:rsidR="00623AE4" w:rsidRDefault="00B75E1A" w:rsidP="007E1B7E">
      <w:pPr>
        <w:pStyle w:val="a4"/>
        <w:ind w:left="964" w:hangingChars="400" w:hanging="964"/>
        <w:jc w:val="both"/>
        <w:rPr>
          <w:rFonts w:ascii="Times Roman" w:hAnsi="Times Roman" w:cs="Times Roman"/>
          <w:color w:val="000000"/>
          <w:kern w:val="0"/>
          <w:sz w:val="24"/>
          <w:szCs w:val="24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4"/>
          <w:szCs w:val="24"/>
        </w:rPr>
        <w:t>薛旭：</w:t>
      </w:r>
      <w:r>
        <w:rPr>
          <w:rFonts w:ascii="Times Roman" w:hAnsi="Times Roman" w:cs="Times Roman" w:hint="eastAsia"/>
          <w:color w:val="000000"/>
          <w:kern w:val="0"/>
          <w:sz w:val="24"/>
          <w:szCs w:val="24"/>
        </w:rPr>
        <w:t>北京大学经济学院副教授、中国著名战略管理与营销管理专家。</w:t>
      </w:r>
    </w:p>
    <w:p w:rsidR="00623AE4" w:rsidRDefault="00B75E1A">
      <w:pPr>
        <w:pStyle w:val="a3"/>
        <w:spacing w:before="3"/>
        <w:ind w:left="964" w:hangingChars="400" w:hanging="964"/>
        <w:rPr>
          <w:sz w:val="24"/>
          <w:szCs w:val="24"/>
        </w:rPr>
      </w:pPr>
      <w:r>
        <w:rPr>
          <w:b/>
          <w:bCs/>
          <w:sz w:val="24"/>
          <w:szCs w:val="24"/>
        </w:rPr>
        <w:t>周建波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>北京大学经济学院教授、博士生导师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。</w:t>
      </w:r>
    </w:p>
    <w:p w:rsidR="00623AE4" w:rsidRDefault="00B75E1A" w:rsidP="007E1B7E">
      <w:pPr>
        <w:pStyle w:val="a4"/>
        <w:ind w:left="964" w:hangingChars="400" w:hanging="964"/>
        <w:jc w:val="both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张黎：</w:t>
      </w:r>
      <w:r>
        <w:rPr>
          <w:rFonts w:hint="eastAsia"/>
          <w:sz w:val="24"/>
          <w:szCs w:val="24"/>
        </w:rPr>
        <w:t>北京大学国家发展研究院发树讲席教授。</w:t>
      </w:r>
    </w:p>
    <w:p w:rsidR="00623AE4" w:rsidRDefault="00B75E1A" w:rsidP="007E1B7E">
      <w:pPr>
        <w:pStyle w:val="a4"/>
        <w:ind w:left="964" w:hangingChars="400" w:hanging="964"/>
        <w:jc w:val="both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张元鹏：</w:t>
      </w:r>
      <w:r>
        <w:rPr>
          <w:rFonts w:hint="eastAsia"/>
          <w:sz w:val="24"/>
          <w:szCs w:val="24"/>
        </w:rPr>
        <w:t>北京大学经济学院教授、博士生导师。</w:t>
      </w:r>
    </w:p>
    <w:p w:rsidR="00623AE4" w:rsidRDefault="00B75E1A">
      <w:pPr>
        <w:pStyle w:val="a4"/>
        <w:ind w:left="964" w:hangingChars="400" w:hanging="964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鲁青虎</w:t>
      </w:r>
      <w:r>
        <w:rPr>
          <w:rFonts w:hint="eastAsia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华为公司前高管，深圳丰德文化创始人、中华孔子学会国学教育研究会常务理事、深圳凤凰书院执行院长、华友会国学院院长、青华智库创始专家。曾任多媒体事业部市场负责人、运营商解决方案部负责人、全球行销业务与软件副总裁、亚太软件公司筹建负责人、海外地区部副总裁等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。</w:t>
      </w:r>
    </w:p>
    <w:p w:rsidR="00623AE4" w:rsidRDefault="00B75E1A">
      <w:pPr>
        <w:pStyle w:val="a4"/>
        <w:ind w:left="964" w:hangingChars="400" w:hanging="964"/>
        <w:jc w:val="both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朱冠舟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：</w:t>
      </w:r>
      <w:hyperlink r:id="rId8" w:tgtFrame="https://baike.sogou.com/_blank" w:history="1">
        <w:r>
          <w:rPr>
            <w:rFonts w:ascii="宋体" w:hAnsi="宋体" w:cs="宋体" w:hint="eastAsia"/>
            <w:color w:val="000000"/>
            <w:sz w:val="24"/>
            <w:szCs w:val="24"/>
            <w:shd w:val="clear" w:color="auto" w:fill="FFFFFF"/>
          </w:rPr>
          <w:t>中国人民大学</w:t>
        </w:r>
      </w:hyperlink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MBA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，长江商学院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EMBA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，中央企业金蝶明珠俱乐部执行会长、重庆大学兼职教授。</w:t>
      </w:r>
    </w:p>
    <w:p w:rsidR="00623AE4" w:rsidRDefault="00B75E1A">
      <w:pPr>
        <w:pStyle w:val="a3"/>
        <w:spacing w:before="3"/>
        <w:ind w:left="964" w:hangingChars="400" w:hanging="964"/>
        <w:rPr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黄</w:t>
      </w:r>
      <w:r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正</w:t>
      </w:r>
      <w:r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宏</w:t>
      </w:r>
      <w:r>
        <w:rPr>
          <w:rFonts w:hint="eastAsia"/>
          <w:color w:val="000000"/>
          <w:sz w:val="24"/>
          <w:szCs w:val="24"/>
          <w:shd w:val="clear" w:color="auto" w:fill="FFFFFF"/>
        </w:rPr>
        <w:t>：</w:t>
      </w:r>
      <w:r>
        <w:rPr>
          <w:rFonts w:hint="eastAsia"/>
          <w:sz w:val="24"/>
          <w:szCs w:val="24"/>
        </w:rPr>
        <w:t>商业模式、营销创新设计专家。</w:t>
      </w:r>
    </w:p>
    <w:p w:rsidR="00623AE4" w:rsidRDefault="00B75E1A">
      <w:pPr>
        <w:pStyle w:val="a3"/>
        <w:spacing w:before="3"/>
        <w:ind w:left="964" w:hangingChars="400" w:hanging="964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石建鹏</w:t>
      </w:r>
      <w:r>
        <w:rPr>
          <w:rFonts w:hint="eastAsia"/>
          <w:sz w:val="24"/>
          <w:szCs w:val="24"/>
        </w:rPr>
        <w:t>：网络营销实战专家，中国早期网络营销实践者；实战派网络营销专家。</w:t>
      </w:r>
    </w:p>
    <w:p w:rsidR="00623AE4" w:rsidRDefault="00B75E1A">
      <w:pPr>
        <w:pStyle w:val="a3"/>
        <w:spacing w:before="3"/>
        <w:ind w:left="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寇飞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实战派市场营销专家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年营销管理及互联网运营经验</w:t>
      </w:r>
      <w:r>
        <w:rPr>
          <w:rFonts w:hint="eastAsia"/>
          <w:sz w:val="24"/>
          <w:szCs w:val="24"/>
        </w:rPr>
        <w:t>。</w:t>
      </w:r>
    </w:p>
    <w:p w:rsidR="00623AE4" w:rsidRDefault="00B75E1A">
      <w:pPr>
        <w:pStyle w:val="a3"/>
        <w:spacing w:before="3"/>
        <w:ind w:left="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王勇：</w:t>
      </w:r>
      <w:r>
        <w:rPr>
          <w:rFonts w:hint="eastAsia"/>
          <w:sz w:val="24"/>
          <w:szCs w:val="24"/>
        </w:rPr>
        <w:t>著名实战营销专家。</w:t>
      </w:r>
    </w:p>
    <w:p w:rsidR="00623AE4" w:rsidRDefault="00B75E1A" w:rsidP="007E1B7E">
      <w:pPr>
        <w:pStyle w:val="a4"/>
        <w:ind w:left="964" w:hangingChars="400" w:hanging="964"/>
        <w:jc w:val="both"/>
        <w:rPr>
          <w:rFonts w:ascii="Times Roman" w:hAnsi="Times Roman" w:cs="Times Roman"/>
          <w:b/>
          <w:bCs/>
          <w:color w:val="000000"/>
          <w:kern w:val="0"/>
          <w:sz w:val="24"/>
          <w:szCs w:val="24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4"/>
          <w:szCs w:val="24"/>
        </w:rPr>
        <w:t>路长全：</w:t>
      </w:r>
      <w:r>
        <w:rPr>
          <w:rFonts w:ascii="Times Roman" w:hAnsi="Times Roman" w:cs="Times Roman" w:hint="eastAsia"/>
          <w:color w:val="000000"/>
          <w:kern w:val="0"/>
          <w:sz w:val="24"/>
          <w:szCs w:val="24"/>
        </w:rPr>
        <w:t>著名实战营销专家。</w:t>
      </w:r>
    </w:p>
    <w:p w:rsidR="00623AE4" w:rsidRDefault="00B75E1A" w:rsidP="007E1B7E">
      <w:pPr>
        <w:pStyle w:val="a4"/>
        <w:ind w:left="964" w:hangingChars="400" w:hanging="964"/>
        <w:jc w:val="both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张</w:t>
      </w: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</w:rPr>
        <w:t>磊：</w:t>
      </w:r>
      <w:r>
        <w:rPr>
          <w:rFonts w:hint="eastAsia"/>
          <w:sz w:val="24"/>
          <w:szCs w:val="24"/>
        </w:rPr>
        <w:t>实战互联网营销专家。</w:t>
      </w:r>
    </w:p>
    <w:p w:rsidR="00623AE4" w:rsidRDefault="00B75E1A" w:rsidP="007E1B7E">
      <w:pPr>
        <w:pStyle w:val="a4"/>
        <w:ind w:left="964" w:hangingChars="400" w:hanging="964"/>
        <w:jc w:val="both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石泽杰：</w:t>
      </w:r>
      <w:r>
        <w:rPr>
          <w:rFonts w:hint="eastAsia"/>
          <w:sz w:val="24"/>
          <w:szCs w:val="24"/>
        </w:rPr>
        <w:t>国家科技部专家库专家评委；国家工信部全国领军人才项目专家；《商业观察》杂志特约评论员。</w:t>
      </w:r>
    </w:p>
    <w:p w:rsidR="00623AE4" w:rsidRDefault="00B75E1A" w:rsidP="007E1B7E">
      <w:pPr>
        <w:pStyle w:val="a4"/>
        <w:ind w:left="964" w:hangingChars="400" w:hanging="964"/>
        <w:jc w:val="both"/>
        <w:rPr>
          <w:rFonts w:ascii="宋体" w:hAnsi="宋体"/>
          <w:sz w:val="24"/>
          <w:szCs w:val="28"/>
        </w:rPr>
      </w:pPr>
      <w:r>
        <w:rPr>
          <w:rFonts w:hint="eastAsia"/>
          <w:b/>
          <w:bCs/>
          <w:sz w:val="24"/>
          <w:szCs w:val="24"/>
        </w:rPr>
        <w:t>成金兰：</w:t>
      </w:r>
      <w:r>
        <w:rPr>
          <w:rFonts w:ascii="宋体" w:hAnsi="宋体" w:hint="eastAsia"/>
          <w:sz w:val="24"/>
          <w:szCs w:val="28"/>
        </w:rPr>
        <w:t>名创优品股份有限公司品牌中心总监兼一带一路办公室主任，同时担任广州连锁经营协会副会长。</w:t>
      </w:r>
    </w:p>
    <w:p w:rsidR="00623AE4" w:rsidRDefault="00B75E1A">
      <w:pPr>
        <w:pStyle w:val="a3"/>
        <w:spacing w:before="3"/>
        <w:ind w:left="964" w:hangingChars="400" w:hanging="964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方永飞：</w:t>
      </w:r>
      <w:r>
        <w:rPr>
          <w:rFonts w:hint="eastAsia"/>
          <w:sz w:val="24"/>
          <w:szCs w:val="24"/>
        </w:rPr>
        <w:t>实战管理专家，知名讲师，多个管理培训品牌创立者</w:t>
      </w:r>
      <w:r>
        <w:rPr>
          <w:rFonts w:hint="eastAsia"/>
          <w:sz w:val="24"/>
          <w:szCs w:val="24"/>
        </w:rPr>
        <w:t>。</w:t>
      </w:r>
    </w:p>
    <w:p w:rsidR="00623AE4" w:rsidRDefault="00B75E1A">
      <w:pPr>
        <w:pStyle w:val="a3"/>
        <w:spacing w:before="3"/>
        <w:ind w:left="964" w:hangingChars="400" w:hanging="964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刘东明</w:t>
      </w:r>
      <w:r>
        <w:rPr>
          <w:rFonts w:hint="eastAsia"/>
          <w:sz w:val="24"/>
          <w:szCs w:val="24"/>
        </w:rPr>
        <w:t>：淘宝创想营销盛典评委，全球大健康产业联盟主席。</w:t>
      </w:r>
    </w:p>
    <w:p w:rsidR="00623AE4" w:rsidRDefault="00623AE4">
      <w:pPr>
        <w:pStyle w:val="a4"/>
        <w:jc w:val="both"/>
        <w:rPr>
          <w:rFonts w:ascii="宋体" w:hAnsi="宋体"/>
          <w:sz w:val="24"/>
          <w:szCs w:val="28"/>
        </w:rPr>
      </w:pPr>
    </w:p>
    <w:p w:rsidR="00623AE4" w:rsidRDefault="00B75E1A">
      <w:pPr>
        <w:autoSpaceDE w:val="0"/>
        <w:autoSpaceDN w:val="0"/>
        <w:adjustRightInd w:val="0"/>
        <w:jc w:val="left"/>
        <w:rPr>
          <w:rFonts w:ascii="Times Roman" w:hAnsi="Times Roman" w:cs="Times Roman"/>
          <w:b/>
          <w:bCs/>
          <w:color w:val="000000"/>
          <w:kern w:val="0"/>
          <w:sz w:val="28"/>
          <w:szCs w:val="28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8"/>
          <w:szCs w:val="28"/>
        </w:rPr>
        <w:lastRenderedPageBreak/>
        <w:t>【教学安排】</w:t>
      </w:r>
    </w:p>
    <w:p w:rsidR="00623AE4" w:rsidRDefault="00B75E1A">
      <w:pPr>
        <w:autoSpaceDE w:val="0"/>
        <w:autoSpaceDN w:val="0"/>
        <w:adjustRightInd w:val="0"/>
        <w:jc w:val="left"/>
        <w:rPr>
          <w:rFonts w:ascii="宋体" w:eastAsia="宋体" w:hAnsi="宋体" w:cs="Times Roman"/>
          <w:color w:val="000000"/>
          <w:kern w:val="0"/>
          <w:sz w:val="24"/>
        </w:rPr>
      </w:pPr>
      <w:r>
        <w:rPr>
          <w:rFonts w:ascii="宋体" w:eastAsia="宋体" w:hAnsi="宋体" w:cs="Times Roman" w:hint="eastAsia"/>
          <w:color w:val="000000"/>
          <w:kern w:val="0"/>
          <w:sz w:val="24"/>
        </w:rPr>
        <w:t>线下教学，学制一年，每一个半月集中上课一次，共计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16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天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，总计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128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学时。</w:t>
      </w:r>
    </w:p>
    <w:p w:rsidR="00623AE4" w:rsidRDefault="00B75E1A">
      <w:pPr>
        <w:autoSpaceDE w:val="0"/>
        <w:autoSpaceDN w:val="0"/>
        <w:adjustRightInd w:val="0"/>
        <w:jc w:val="left"/>
        <w:rPr>
          <w:rFonts w:ascii="Times Roman" w:hAnsi="Times Roman" w:cs="Times Roman"/>
          <w:b/>
          <w:bCs/>
          <w:color w:val="000000"/>
          <w:kern w:val="0"/>
          <w:sz w:val="28"/>
          <w:szCs w:val="28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8"/>
          <w:szCs w:val="28"/>
        </w:rPr>
        <w:t>【证书授予】</w:t>
      </w:r>
    </w:p>
    <w:p w:rsidR="00623AE4" w:rsidRDefault="00B75E1A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Roman"/>
          <w:color w:val="000000"/>
          <w:kern w:val="0"/>
          <w:sz w:val="24"/>
        </w:rPr>
      </w:pPr>
      <w:bookmarkStart w:id="0" w:name="_GoBack"/>
      <w:bookmarkEnd w:id="0"/>
      <w:r>
        <w:rPr>
          <w:rFonts w:ascii="宋体" w:eastAsia="宋体" w:hAnsi="宋体" w:cs="Times Roman" w:hint="eastAsia"/>
          <w:color w:val="000000"/>
          <w:kern w:val="0"/>
          <w:sz w:val="24"/>
        </w:rPr>
        <w:t>参加全部课程学习者，由北京大学颁发《北京大学创新营销实战研修班》结业证书，证书统一编号，北京大学网站可查。</w:t>
      </w:r>
    </w:p>
    <w:p w:rsidR="00623AE4" w:rsidRDefault="00B75E1A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Roman"/>
          <w:color w:val="000000"/>
          <w:kern w:val="0"/>
          <w:sz w:val="24"/>
        </w:rPr>
      </w:pPr>
      <w:r>
        <w:rPr>
          <w:rFonts w:ascii="宋体" w:eastAsia="宋体" w:hAnsi="宋体" w:cs="Times Roman" w:hint="eastAsia"/>
          <w:color w:val="000000"/>
          <w:kern w:val="0"/>
          <w:sz w:val="24"/>
        </w:rPr>
        <w:t>学员按学校学生管理制度统一管理，建立学员档案，同学录加入北京大学校友录。</w:t>
      </w:r>
    </w:p>
    <w:p w:rsidR="00623AE4" w:rsidRDefault="00B75E1A">
      <w:pPr>
        <w:autoSpaceDE w:val="0"/>
        <w:autoSpaceDN w:val="0"/>
        <w:adjustRightInd w:val="0"/>
        <w:jc w:val="left"/>
        <w:rPr>
          <w:rFonts w:ascii="Times Roman" w:hAnsi="Times Roman" w:cs="Times Roman"/>
          <w:b/>
          <w:bCs/>
          <w:color w:val="000000"/>
          <w:kern w:val="0"/>
          <w:sz w:val="28"/>
          <w:szCs w:val="28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8"/>
          <w:szCs w:val="28"/>
        </w:rPr>
        <w:t>【课程费用】</w:t>
      </w:r>
    </w:p>
    <w:p w:rsidR="00623AE4" w:rsidRDefault="00B75E1A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Roman"/>
          <w:color w:val="000000"/>
          <w:kern w:val="0"/>
          <w:sz w:val="24"/>
        </w:rPr>
      </w:pPr>
      <w:r>
        <w:rPr>
          <w:rFonts w:ascii="宋体" w:eastAsia="宋体" w:hAnsi="宋体" w:cs="Times Roman" w:hint="eastAsia"/>
          <w:color w:val="000000"/>
          <w:kern w:val="0"/>
          <w:sz w:val="24"/>
        </w:rPr>
        <w:t>学费：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2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9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9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00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元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/</w:t>
      </w:r>
      <w:r>
        <w:rPr>
          <w:rFonts w:ascii="宋体" w:eastAsia="宋体" w:hAnsi="宋体" w:cs="Times Roman" w:hint="eastAsia"/>
          <w:color w:val="000000"/>
          <w:kern w:val="0"/>
          <w:sz w:val="24"/>
        </w:rPr>
        <w:t>人，其中包括培训费、学习资料、学习用品。</w:t>
      </w:r>
    </w:p>
    <w:p w:rsidR="00623AE4" w:rsidRDefault="00B75E1A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Roman"/>
          <w:color w:val="000000"/>
          <w:kern w:val="0"/>
          <w:sz w:val="24"/>
        </w:rPr>
      </w:pPr>
      <w:r>
        <w:rPr>
          <w:rFonts w:ascii="宋体" w:eastAsia="宋体" w:hAnsi="宋体" w:cs="Times Roman" w:hint="eastAsia"/>
          <w:color w:val="000000"/>
          <w:kern w:val="0"/>
          <w:sz w:val="24"/>
        </w:rPr>
        <w:t>（食宿费用等其他相关杂费学员自理。）</w:t>
      </w:r>
    </w:p>
    <w:p w:rsidR="00623AE4" w:rsidRDefault="00B75E1A">
      <w:pPr>
        <w:autoSpaceDE w:val="0"/>
        <w:autoSpaceDN w:val="0"/>
        <w:adjustRightInd w:val="0"/>
        <w:jc w:val="left"/>
        <w:rPr>
          <w:rFonts w:ascii="Times Roman" w:hAnsi="Times Roman" w:cs="Times Roman"/>
          <w:b/>
          <w:bCs/>
          <w:color w:val="000000"/>
          <w:kern w:val="0"/>
          <w:sz w:val="28"/>
          <w:szCs w:val="28"/>
        </w:rPr>
      </w:pPr>
      <w:r>
        <w:rPr>
          <w:rFonts w:ascii="Times Roman" w:hAnsi="Times Roman" w:cs="Times Roman" w:hint="eastAsia"/>
          <w:b/>
          <w:bCs/>
          <w:color w:val="000000"/>
          <w:kern w:val="0"/>
          <w:sz w:val="28"/>
          <w:szCs w:val="28"/>
        </w:rPr>
        <w:t>【报名缴费】</w:t>
      </w:r>
    </w:p>
    <w:p w:rsidR="00623AE4" w:rsidRDefault="00B75E1A">
      <w:pPr>
        <w:spacing w:line="360" w:lineRule="auto"/>
        <w:ind w:firstLineChars="200" w:firstLine="482"/>
        <w:rPr>
          <w:rFonts w:ascii="宋体" w:hAnsi="宋体" w:cs="Times Roman"/>
          <w:b/>
          <w:bCs/>
          <w:color w:val="000000"/>
          <w:kern w:val="0"/>
          <w:sz w:val="24"/>
        </w:rPr>
      </w:pPr>
      <w:r>
        <w:rPr>
          <w:rFonts w:ascii="宋体" w:hAnsi="宋体" w:cs="Times Roman"/>
          <w:b/>
          <w:bCs/>
          <w:color w:val="000000"/>
          <w:kern w:val="0"/>
          <w:sz w:val="24"/>
        </w:rPr>
        <w:t>申请表报名</w:t>
      </w: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t>（表格见附件）</w:t>
      </w:r>
    </w:p>
    <w:p w:rsidR="00623AE4" w:rsidRDefault="00B75E1A">
      <w:pPr>
        <w:numPr>
          <w:ilvl w:val="0"/>
          <w:numId w:val="3"/>
        </w:numPr>
        <w:spacing w:line="360" w:lineRule="auto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填写报名表</w:t>
      </w:r>
      <w:r>
        <w:rPr>
          <w:rFonts w:ascii="宋体" w:hAnsi="宋体" w:cs="Times Roman"/>
          <w:color w:val="000000"/>
          <w:kern w:val="0"/>
          <w:sz w:val="24"/>
        </w:rPr>
        <w:t>；</w:t>
      </w:r>
    </w:p>
    <w:p w:rsidR="00623AE4" w:rsidRDefault="00B75E1A">
      <w:pPr>
        <w:numPr>
          <w:ilvl w:val="0"/>
          <w:numId w:val="3"/>
        </w:numPr>
        <w:spacing w:line="360" w:lineRule="auto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提交资料：身份证复印件一份；个人及企业简介各一份；本人近期免冠照片二寸两张，照片背面用圆珠笔写上姓名；名片两张。</w:t>
      </w:r>
    </w:p>
    <w:p w:rsidR="00623AE4" w:rsidRDefault="00B75E1A">
      <w:pPr>
        <w:numPr>
          <w:ilvl w:val="0"/>
          <w:numId w:val="3"/>
        </w:numPr>
        <w:spacing w:line="360" w:lineRule="auto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资料审核并通知录取结果；</w:t>
      </w:r>
    </w:p>
    <w:p w:rsidR="00623AE4" w:rsidRDefault="00623AE4" w:rsidP="007E1B7E">
      <w:pPr>
        <w:spacing w:line="360" w:lineRule="auto"/>
        <w:ind w:left="1200" w:hangingChars="500" w:hanging="1200"/>
        <w:rPr>
          <w:rFonts w:asciiTheme="minorEastAsia" w:hAnsiTheme="minorEastAsia" w:cstheme="minorEastAsia"/>
          <w:color w:val="333333"/>
          <w:kern w:val="0"/>
          <w:sz w:val="24"/>
        </w:rPr>
      </w:pPr>
    </w:p>
    <w:p w:rsidR="00623AE4" w:rsidRDefault="00623AE4" w:rsidP="007E1B7E">
      <w:pPr>
        <w:spacing w:line="360" w:lineRule="auto"/>
        <w:ind w:left="1200" w:hangingChars="500" w:hanging="1200"/>
        <w:rPr>
          <w:rFonts w:asciiTheme="minorEastAsia" w:hAnsiTheme="minorEastAsia" w:cstheme="minorEastAsia"/>
          <w:color w:val="333333"/>
          <w:kern w:val="0"/>
          <w:sz w:val="24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ind w:firstLine="720"/>
        <w:rPr>
          <w:b/>
          <w:sz w:val="32"/>
          <w:szCs w:val="32"/>
        </w:rPr>
      </w:pPr>
    </w:p>
    <w:p w:rsidR="00623AE4" w:rsidRDefault="00623AE4">
      <w:pPr>
        <w:spacing w:line="360" w:lineRule="exact"/>
        <w:rPr>
          <w:b/>
          <w:sz w:val="32"/>
          <w:szCs w:val="32"/>
        </w:rPr>
      </w:pPr>
    </w:p>
    <w:p w:rsidR="00623AE4" w:rsidRDefault="00623AE4">
      <w:pPr>
        <w:spacing w:line="360" w:lineRule="exact"/>
        <w:rPr>
          <w:b/>
          <w:sz w:val="32"/>
          <w:szCs w:val="32"/>
        </w:rPr>
      </w:pPr>
    </w:p>
    <w:p w:rsidR="00623AE4" w:rsidRDefault="00623AE4">
      <w:pPr>
        <w:spacing w:line="360" w:lineRule="exact"/>
        <w:rPr>
          <w:b/>
          <w:sz w:val="32"/>
          <w:szCs w:val="32"/>
        </w:rPr>
      </w:pPr>
    </w:p>
    <w:p w:rsidR="00623AE4" w:rsidRDefault="00B75E1A">
      <w:pPr>
        <w:spacing w:line="360" w:lineRule="exact"/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北京大学</w:t>
      </w:r>
      <w:r>
        <w:rPr>
          <w:rFonts w:hint="eastAsia"/>
          <w:b/>
          <w:sz w:val="32"/>
          <w:szCs w:val="32"/>
        </w:rPr>
        <w:t>创新营销实战研修</w:t>
      </w:r>
      <w:r>
        <w:rPr>
          <w:b/>
          <w:sz w:val="32"/>
          <w:szCs w:val="32"/>
        </w:rPr>
        <w:t>班</w:t>
      </w:r>
      <w:r>
        <w:rPr>
          <w:rFonts w:hint="eastAsia"/>
          <w:b/>
          <w:sz w:val="32"/>
          <w:szCs w:val="32"/>
        </w:rPr>
        <w:t>报名表</w:t>
      </w:r>
    </w:p>
    <w:tbl>
      <w:tblPr>
        <w:tblpPr w:leftFromText="180" w:rightFromText="180" w:vertAnchor="text" w:horzAnchor="margin" w:tblpXSpec="center" w:tblpY="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709"/>
        <w:gridCol w:w="1842"/>
        <w:gridCol w:w="284"/>
        <w:gridCol w:w="850"/>
        <w:gridCol w:w="1701"/>
        <w:gridCol w:w="426"/>
        <w:gridCol w:w="708"/>
        <w:gridCol w:w="1560"/>
      </w:tblGrid>
      <w:tr w:rsidR="00623AE4">
        <w:trPr>
          <w:trHeight w:val="454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623AE4" w:rsidRDefault="00B75E1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个人资料</w:t>
            </w:r>
          </w:p>
        </w:tc>
      </w:tr>
      <w:tr w:rsidR="00623AE4">
        <w:trPr>
          <w:trHeight w:val="422"/>
        </w:trPr>
        <w:tc>
          <w:tcPr>
            <w:tcW w:w="1526" w:type="dxa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551" w:type="dxa"/>
            <w:gridSpan w:val="2"/>
            <w:noWrap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623AE4" w:rsidRDefault="00B75E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4395" w:type="dxa"/>
            <w:gridSpan w:val="4"/>
            <w:noWrap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1526" w:type="dxa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证件号码</w:t>
            </w:r>
          </w:p>
        </w:tc>
        <w:tc>
          <w:tcPr>
            <w:tcW w:w="8080" w:type="dxa"/>
            <w:gridSpan w:val="8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1526" w:type="dxa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省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直辖市市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701" w:type="dxa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560" w:type="dxa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1526" w:type="dxa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办公地址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箱</w:t>
            </w:r>
          </w:p>
        </w:tc>
        <w:tc>
          <w:tcPr>
            <w:tcW w:w="4395" w:type="dxa"/>
            <w:gridSpan w:val="4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1526" w:type="dxa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办公电话</w:t>
            </w:r>
          </w:p>
        </w:tc>
        <w:tc>
          <w:tcPr>
            <w:tcW w:w="1701" w:type="dxa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微信号码</w:t>
            </w:r>
          </w:p>
        </w:tc>
        <w:tc>
          <w:tcPr>
            <w:tcW w:w="1560" w:type="dxa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623AE4" w:rsidRDefault="00B75E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单位资料</w:t>
            </w:r>
          </w:p>
        </w:tc>
      </w:tr>
      <w:tr w:rsidR="00623AE4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单位创立时间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  <w:tc>
          <w:tcPr>
            <w:tcW w:w="2127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担任管理工作时间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623AE4" w:rsidRDefault="00B75E1A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</w:tr>
      <w:tr w:rsidR="00623AE4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单位网址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623AE4" w:rsidRDefault="00623AE4">
            <w:pPr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16"/>
        </w:trPr>
        <w:tc>
          <w:tcPr>
            <w:tcW w:w="2235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贵单位员工总人数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623AE4" w:rsidRDefault="00623AE4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亲自管辖的员工人数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623AE4" w:rsidRDefault="00623AE4">
            <w:pPr>
              <w:jc w:val="right"/>
              <w:rPr>
                <w:rFonts w:ascii="宋体" w:hAnsi="宋体"/>
                <w:szCs w:val="21"/>
              </w:rPr>
            </w:pPr>
          </w:p>
        </w:tc>
      </w:tr>
      <w:tr w:rsidR="00623AE4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贵单位上年度总资产</w:t>
            </w:r>
          </w:p>
        </w:tc>
        <w:tc>
          <w:tcPr>
            <w:tcW w:w="7371" w:type="dxa"/>
            <w:gridSpan w:val="7"/>
            <w:noWrap/>
            <w:vAlign w:val="center"/>
          </w:tcPr>
          <w:p w:rsidR="00623AE4" w:rsidRDefault="00B75E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（亿）人民币</w:t>
            </w:r>
          </w:p>
        </w:tc>
      </w:tr>
      <w:tr w:rsidR="00623AE4">
        <w:trPr>
          <w:trHeight w:val="454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623AE4" w:rsidRDefault="00B75E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学籍档案材料</w:t>
            </w:r>
          </w:p>
        </w:tc>
      </w:tr>
      <w:tr w:rsidR="00623AE4">
        <w:trPr>
          <w:trHeight w:val="397"/>
        </w:trPr>
        <w:tc>
          <w:tcPr>
            <w:tcW w:w="4361" w:type="dxa"/>
            <w:gridSpan w:val="4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两张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寸蓝底近照</w:t>
            </w:r>
            <w:r>
              <w:rPr>
                <w:rFonts w:ascii="宋体" w:hAnsi="宋体" w:hint="eastAsia"/>
                <w:szCs w:val="21"/>
              </w:rPr>
              <w:t xml:space="preserve"> (</w:t>
            </w:r>
            <w:r>
              <w:rPr>
                <w:rFonts w:ascii="宋体" w:hAnsi="宋体" w:hint="eastAsia"/>
                <w:szCs w:val="21"/>
              </w:rPr>
              <w:t>电子版</w:t>
            </w:r>
            <w:r>
              <w:rPr>
                <w:rFonts w:ascii="宋体" w:hAnsi="宋体" w:hint="eastAsia"/>
                <w:szCs w:val="21"/>
              </w:rPr>
              <w:t xml:space="preserve">)  </w:t>
            </w:r>
          </w:p>
        </w:tc>
        <w:tc>
          <w:tcPr>
            <w:tcW w:w="5245" w:type="dxa"/>
            <w:gridSpan w:val="5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身份证复印件</w:t>
            </w:r>
          </w:p>
        </w:tc>
      </w:tr>
      <w:tr w:rsidR="00623AE4">
        <w:trPr>
          <w:trHeight w:val="397"/>
        </w:trPr>
        <w:tc>
          <w:tcPr>
            <w:tcW w:w="4361" w:type="dxa"/>
            <w:gridSpan w:val="4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两张名片</w:t>
            </w:r>
          </w:p>
        </w:tc>
        <w:tc>
          <w:tcPr>
            <w:tcW w:w="5245" w:type="dxa"/>
            <w:gridSpan w:val="5"/>
            <w:noWrap/>
            <w:vAlign w:val="center"/>
          </w:tcPr>
          <w:p w:rsidR="00623AE4" w:rsidRDefault="00B75E1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最高学历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、学位证书复印件</w:t>
            </w:r>
          </w:p>
        </w:tc>
      </w:tr>
      <w:tr w:rsidR="00623AE4">
        <w:trPr>
          <w:trHeight w:val="397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623AE4" w:rsidRDefault="00B75E1A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请将申请表发回至：</w:t>
            </w:r>
          </w:p>
        </w:tc>
      </w:tr>
      <w:tr w:rsidR="00623AE4">
        <w:trPr>
          <w:trHeight w:val="3726"/>
        </w:trPr>
        <w:tc>
          <w:tcPr>
            <w:tcW w:w="9606" w:type="dxa"/>
            <w:gridSpan w:val="9"/>
            <w:noWrap/>
          </w:tcPr>
          <w:p w:rsidR="00623AE4" w:rsidRDefault="00623AE4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623AE4" w:rsidRDefault="00B75E1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联系人：</w:t>
            </w:r>
            <w:r w:rsidR="007E1B7E">
              <w:rPr>
                <w:rFonts w:ascii="宋体" w:hAnsi="宋体" w:hint="eastAsia"/>
                <w:szCs w:val="21"/>
              </w:rPr>
              <w:t>白老师</w:t>
            </w:r>
          </w:p>
          <w:p w:rsidR="00623AE4" w:rsidRDefault="00B75E1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话：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7E1B7E">
              <w:rPr>
                <w:rFonts w:ascii="宋体" w:hAnsi="宋体" w:hint="eastAsia"/>
                <w:szCs w:val="21"/>
              </w:rPr>
              <w:t>13910306421微信同号</w:t>
            </w:r>
          </w:p>
          <w:p w:rsidR="00623AE4" w:rsidRDefault="00B75E1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箱：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7E1B7E">
              <w:rPr>
                <w:rFonts w:ascii="宋体" w:hAnsi="宋体" w:hint="eastAsia"/>
                <w:szCs w:val="21"/>
              </w:rPr>
              <w:t>522087745@qq.com</w:t>
            </w:r>
          </w:p>
          <w:p w:rsidR="00623AE4" w:rsidRDefault="00B75E1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本申请表为保密文件，仅供招生委员会使用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623AE4" w:rsidRDefault="00623AE4">
      <w:pPr>
        <w:rPr>
          <w:rFonts w:ascii="微软雅黑" w:eastAsia="微软雅黑" w:hAnsi="微软雅黑" w:cs="Times New Roman"/>
          <w:color w:val="333333"/>
          <w:kern w:val="0"/>
          <w:szCs w:val="21"/>
        </w:rPr>
      </w:pPr>
    </w:p>
    <w:p w:rsidR="00623AE4" w:rsidRDefault="00623AE4">
      <w:pPr>
        <w:rPr>
          <w:rFonts w:ascii="微软雅黑" w:eastAsia="微软雅黑" w:hAnsi="微软雅黑" w:cs="Times New Roman"/>
          <w:color w:val="333333"/>
          <w:kern w:val="0"/>
          <w:szCs w:val="21"/>
        </w:rPr>
      </w:pPr>
    </w:p>
    <w:sectPr w:rsidR="00623AE4" w:rsidSect="00623A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E1A" w:rsidRDefault="00B75E1A" w:rsidP="007E1B7E">
      <w:r>
        <w:separator/>
      </w:r>
    </w:p>
  </w:endnote>
  <w:endnote w:type="continuationSeparator" w:id="1">
    <w:p w:rsidR="00B75E1A" w:rsidRDefault="00B75E1A" w:rsidP="007E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E1A" w:rsidRDefault="00B75E1A" w:rsidP="007E1B7E">
      <w:r>
        <w:separator/>
      </w:r>
    </w:p>
  </w:footnote>
  <w:footnote w:type="continuationSeparator" w:id="1">
    <w:p w:rsidR="00B75E1A" w:rsidRDefault="00B75E1A" w:rsidP="007E1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39A271"/>
    <w:multiLevelType w:val="singleLevel"/>
    <w:tmpl w:val="9E39A27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794" w:hanging="314"/>
      </w:pPr>
      <w:rPr>
        <w:rFonts w:hint="default"/>
      </w:rPr>
    </w:lvl>
    <w:lvl w:ilvl="1">
      <w:start w:val="1"/>
      <w:numFmt w:val="lowerLetter"/>
      <w:lvlRestart w:val="0"/>
      <w:lvlText w:val="%2)"/>
      <w:lvlJc w:val="left"/>
      <w:pPr>
        <w:ind w:left="1320" w:hanging="420"/>
      </w:pPr>
    </w:lvl>
    <w:lvl w:ilvl="2">
      <w:start w:val="1"/>
      <w:numFmt w:val="lowerRoman"/>
      <w:lvlRestart w:val="0"/>
      <w:lvlText w:val="%3."/>
      <w:lvlJc w:val="right"/>
      <w:pPr>
        <w:ind w:left="1740" w:hanging="420"/>
      </w:pPr>
    </w:lvl>
    <w:lvl w:ilvl="3">
      <w:start w:val="1"/>
      <w:numFmt w:val="decimal"/>
      <w:lvlRestart w:val="0"/>
      <w:lvlText w:val="%4."/>
      <w:lvlJc w:val="left"/>
      <w:pPr>
        <w:ind w:left="2160" w:hanging="420"/>
      </w:pPr>
    </w:lvl>
    <w:lvl w:ilvl="4">
      <w:start w:val="1"/>
      <w:numFmt w:val="lowerLetter"/>
      <w:lvlRestart w:val="0"/>
      <w:lvlText w:val="%5)"/>
      <w:lvlJc w:val="left"/>
      <w:pPr>
        <w:ind w:left="2580" w:hanging="420"/>
      </w:pPr>
    </w:lvl>
    <w:lvl w:ilvl="5">
      <w:start w:val="1"/>
      <w:numFmt w:val="lowerRoman"/>
      <w:lvlRestart w:val="0"/>
      <w:lvlText w:val="%6."/>
      <w:lvlJc w:val="right"/>
      <w:pPr>
        <w:ind w:left="3000" w:hanging="420"/>
      </w:pPr>
    </w:lvl>
    <w:lvl w:ilvl="6">
      <w:start w:val="1"/>
      <w:numFmt w:val="decimal"/>
      <w:lvlRestart w:val="0"/>
      <w:lvlText w:val="%7."/>
      <w:lvlJc w:val="left"/>
      <w:pPr>
        <w:ind w:left="3420" w:hanging="420"/>
      </w:pPr>
    </w:lvl>
    <w:lvl w:ilvl="7">
      <w:start w:val="1"/>
      <w:numFmt w:val="lowerLetter"/>
      <w:lvlRestart w:val="0"/>
      <w:lvlText w:val="%8)"/>
      <w:lvlJc w:val="left"/>
      <w:pPr>
        <w:ind w:left="3840" w:hanging="420"/>
      </w:pPr>
    </w:lvl>
    <w:lvl w:ilvl="8">
      <w:start w:val="1"/>
      <w:numFmt w:val="lowerRoman"/>
      <w:lvlRestart w:val="0"/>
      <w:lvlText w:val="%9."/>
      <w:lvlJc w:val="right"/>
      <w:pPr>
        <w:ind w:left="4260" w:hanging="420"/>
      </w:pPr>
    </w:lvl>
  </w:abstractNum>
  <w:abstractNum w:abstractNumId="2">
    <w:nsid w:val="1B0A0B37"/>
    <w:multiLevelType w:val="multilevel"/>
    <w:tmpl w:val="1B0A0B37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4E7E5A"/>
    <w:rsid w:val="00623AE4"/>
    <w:rsid w:val="007E1B7E"/>
    <w:rsid w:val="00B75E1A"/>
    <w:rsid w:val="01406401"/>
    <w:rsid w:val="0AE82BEF"/>
    <w:rsid w:val="0C5A00E3"/>
    <w:rsid w:val="0EEA5788"/>
    <w:rsid w:val="0F6D0643"/>
    <w:rsid w:val="10751A66"/>
    <w:rsid w:val="13530304"/>
    <w:rsid w:val="15C8376B"/>
    <w:rsid w:val="179C04CD"/>
    <w:rsid w:val="1B151338"/>
    <w:rsid w:val="1C8416E2"/>
    <w:rsid w:val="2105613B"/>
    <w:rsid w:val="21AF0C23"/>
    <w:rsid w:val="26B61D57"/>
    <w:rsid w:val="27A845B6"/>
    <w:rsid w:val="28A87671"/>
    <w:rsid w:val="2A592F3F"/>
    <w:rsid w:val="2E3919B6"/>
    <w:rsid w:val="2FFB0231"/>
    <w:rsid w:val="30347F65"/>
    <w:rsid w:val="3420674D"/>
    <w:rsid w:val="35CF21E2"/>
    <w:rsid w:val="3BD74646"/>
    <w:rsid w:val="42131034"/>
    <w:rsid w:val="43895ACF"/>
    <w:rsid w:val="48A165A6"/>
    <w:rsid w:val="48D42B8D"/>
    <w:rsid w:val="4B8561A9"/>
    <w:rsid w:val="4BC704D9"/>
    <w:rsid w:val="4F947999"/>
    <w:rsid w:val="530F65E3"/>
    <w:rsid w:val="544E7E5A"/>
    <w:rsid w:val="58B26210"/>
    <w:rsid w:val="58FE1665"/>
    <w:rsid w:val="5C8E3B8B"/>
    <w:rsid w:val="5F1B3C8F"/>
    <w:rsid w:val="62917098"/>
    <w:rsid w:val="649522B3"/>
    <w:rsid w:val="66087849"/>
    <w:rsid w:val="67225C6F"/>
    <w:rsid w:val="67F21339"/>
    <w:rsid w:val="68EC170B"/>
    <w:rsid w:val="71130948"/>
    <w:rsid w:val="7119635C"/>
    <w:rsid w:val="71213BFC"/>
    <w:rsid w:val="74E13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A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623AE4"/>
    <w:pPr>
      <w:ind w:left="118"/>
    </w:pPr>
    <w:rPr>
      <w:rFonts w:ascii="宋体" w:eastAsia="宋体" w:hAnsi="宋体" w:cs="宋体"/>
      <w:sz w:val="28"/>
      <w:szCs w:val="28"/>
    </w:rPr>
  </w:style>
  <w:style w:type="paragraph" w:styleId="a4">
    <w:name w:val="footer"/>
    <w:basedOn w:val="a"/>
    <w:qFormat/>
    <w:rsid w:val="00623AE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qFormat/>
    <w:rsid w:val="00623A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sid w:val="00623AE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23AE4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623AE4"/>
    <w:pPr>
      <w:ind w:left="107"/>
    </w:pPr>
    <w:rPr>
      <w:rFonts w:ascii="宋体" w:eastAsia="宋体" w:hAnsi="宋体" w:cs="宋体"/>
      <w:lang w:val="zh-CN" w:bidi="zh-CN"/>
    </w:rPr>
  </w:style>
  <w:style w:type="paragraph" w:styleId="a8">
    <w:name w:val="header"/>
    <w:basedOn w:val="a"/>
    <w:link w:val="Char"/>
    <w:rsid w:val="007E1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7E1B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gou.com/lemma/ShowInnerLink.htm?lemmaId=78022&amp;ss_c=ssc.citiao.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16679</cp:lastModifiedBy>
  <cp:revision>2</cp:revision>
  <dcterms:created xsi:type="dcterms:W3CDTF">2021-01-07T07:39:00Z</dcterms:created>
  <dcterms:modified xsi:type="dcterms:W3CDTF">2021-11-15T03:21:00Z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C9847E6565724E568F319A63E1D5C531</vt:lpwstr>
  </property>
</Properties>
</file>